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71" w:rsidRPr="00D82A71" w:rsidRDefault="00D82A71" w:rsidP="00947730">
      <w:pPr>
        <w:spacing w:after="0" w:line="240" w:lineRule="auto"/>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23 февраля 2013 года N 15-ФЗ</w:t>
      </w:r>
      <w:r w:rsidRPr="00D82A71">
        <w:rPr>
          <w:rFonts w:ascii="Times New Roman" w:eastAsia="Times New Roman" w:hAnsi="Times New Roman" w:cs="Times New Roman"/>
          <w:sz w:val="24"/>
          <w:szCs w:val="24"/>
          <w:lang w:eastAsia="ru-RU"/>
        </w:rPr>
        <w:br/>
      </w:r>
    </w:p>
    <w:p w:rsidR="00D82A71" w:rsidRPr="00D82A71" w:rsidRDefault="00D82A71" w:rsidP="00947730">
      <w:pPr>
        <w:spacing w:after="0" w:line="240" w:lineRule="auto"/>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w:t>
      </w:r>
    </w:p>
    <w:p w:rsidR="00D82A71" w:rsidRPr="00D82A71" w:rsidRDefault="00D82A71" w:rsidP="00947730">
      <w:pPr>
        <w:spacing w:after="0" w:line="240" w:lineRule="auto"/>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РОССИЙСКАЯ ФЕДЕРАЦИЯ</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 </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ФЕДЕРАЛЬНЫЙ ЗАКОН</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 </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ОБ ОХРАНЕ ЗДОРОВЬЯ ГРАЖДАН</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ОТ ВОЗДЕЙСТВИЯ ОКРУЖАЮЩЕГО ТАБАЧНОГО ДЫМА И ПОСЛЕДСТВИЙ</w:t>
      </w:r>
    </w:p>
    <w:p w:rsidR="00D82A71" w:rsidRPr="00D82A71" w:rsidRDefault="00D82A71" w:rsidP="00947730">
      <w:pPr>
        <w:spacing w:after="0" w:line="240" w:lineRule="auto"/>
        <w:jc w:val="center"/>
        <w:rPr>
          <w:rFonts w:ascii="Times New Roman" w:eastAsia="Times New Roman" w:hAnsi="Times New Roman" w:cs="Times New Roman"/>
          <w:b/>
          <w:bCs/>
          <w:sz w:val="24"/>
          <w:szCs w:val="24"/>
          <w:lang w:eastAsia="ru-RU"/>
        </w:rPr>
      </w:pPr>
      <w:r w:rsidRPr="00D82A71">
        <w:rPr>
          <w:rFonts w:ascii="Times New Roman" w:eastAsia="Times New Roman" w:hAnsi="Times New Roman" w:cs="Times New Roman"/>
          <w:b/>
          <w:bCs/>
          <w:sz w:val="24"/>
          <w:szCs w:val="24"/>
          <w:lang w:eastAsia="ru-RU"/>
        </w:rPr>
        <w:t>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Принят</w:t>
      </w:r>
      <w:proofErr w:type="gramEnd"/>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Государственной Думой</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12 февраля 2013 года</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Одобрен</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Советом Федерации</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20 февраля 2013 года</w:t>
      </w:r>
    </w:p>
    <w:tbl>
      <w:tblPr>
        <w:tblW w:w="5000" w:type="pct"/>
        <w:jc w:val="center"/>
        <w:tblCellSpacing w:w="15" w:type="dxa"/>
        <w:tblCellMar>
          <w:top w:w="15" w:type="dxa"/>
          <w:left w:w="15" w:type="dxa"/>
          <w:bottom w:w="15" w:type="dxa"/>
          <w:right w:w="15" w:type="dxa"/>
        </w:tblCellMar>
        <w:tblLook w:val="04A0"/>
      </w:tblPr>
      <w:tblGrid>
        <w:gridCol w:w="9445"/>
      </w:tblGrid>
      <w:tr w:rsidR="00D82A71" w:rsidRPr="00D82A71" w:rsidTr="00D82A71">
        <w:trPr>
          <w:tblCellSpacing w:w="15" w:type="dxa"/>
          <w:jc w:val="center"/>
        </w:trPr>
        <w:tc>
          <w:tcPr>
            <w:tcW w:w="0" w:type="auto"/>
            <w:vAlign w:val="center"/>
            <w:hideMark/>
          </w:tcPr>
          <w:p w:rsidR="00D82A71" w:rsidRPr="00D82A71" w:rsidRDefault="00D82A71" w:rsidP="00947730">
            <w:pPr>
              <w:spacing w:after="0" w:line="240" w:lineRule="auto"/>
              <w:jc w:val="center"/>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Список изменяющих документов</w:t>
            </w:r>
          </w:p>
        </w:tc>
      </w:tr>
    </w:tbl>
    <w:p w:rsidR="00D82A71" w:rsidRPr="00D82A71" w:rsidRDefault="00D82A71" w:rsidP="00947730">
      <w:pPr>
        <w:spacing w:after="0" w:line="240" w:lineRule="auto"/>
        <w:jc w:val="center"/>
        <w:rPr>
          <w:rFonts w:ascii="Times New Roman" w:eastAsia="Times New Roman" w:hAnsi="Times New Roman" w:cs="Times New Roman"/>
          <w:color w:val="392C69"/>
          <w:sz w:val="24"/>
          <w:szCs w:val="24"/>
          <w:lang w:eastAsia="ru-RU"/>
        </w:rPr>
      </w:pPr>
      <w:proofErr w:type="gramStart"/>
      <w:r w:rsidRPr="00D82A71">
        <w:rPr>
          <w:rFonts w:ascii="Times New Roman" w:eastAsia="Times New Roman" w:hAnsi="Times New Roman" w:cs="Times New Roman"/>
          <w:color w:val="392C69"/>
          <w:sz w:val="24"/>
          <w:szCs w:val="24"/>
          <w:lang w:eastAsia="ru-RU"/>
        </w:rPr>
        <w:t>(в ред. Федеральных законов от 14.10.2014 N 307-ФЗ,</w:t>
      </w:r>
      <w:proofErr w:type="gramEnd"/>
    </w:p>
    <w:p w:rsidR="00D82A71" w:rsidRPr="00D82A71" w:rsidRDefault="00D82A71" w:rsidP="00947730">
      <w:pPr>
        <w:spacing w:after="0" w:line="240" w:lineRule="auto"/>
        <w:jc w:val="center"/>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от 31.12.2014 N 530-ФЗ, от 30.12.2015 N 456-ФЗ,</w:t>
      </w:r>
    </w:p>
    <w:p w:rsidR="00D82A71" w:rsidRPr="00D82A71" w:rsidRDefault="00D82A71" w:rsidP="00947730">
      <w:pPr>
        <w:spacing w:after="192" w:line="240" w:lineRule="auto"/>
        <w:jc w:val="center"/>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от 26.04.2016 N 115-ФЗ, от 28.12.2016 N 471-ФЗ, от 29.07.2018 N 272-ФЗ)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lastRenderedPageBreak/>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Федерации </w:t>
      </w:r>
      <w:proofErr w:type="spellStart"/>
      <w:r w:rsidRPr="00D82A71">
        <w:rPr>
          <w:rFonts w:ascii="Times New Roman" w:eastAsia="Times New Roman" w:hAnsi="Times New Roman" w:cs="Times New Roman"/>
          <w:sz w:val="24"/>
          <w:szCs w:val="24"/>
          <w:lang w:eastAsia="ru-RU"/>
        </w:rPr>
        <w:t>аффилированными</w:t>
      </w:r>
      <w:proofErr w:type="spellEnd"/>
      <w:r w:rsidRPr="00D82A71">
        <w:rPr>
          <w:rFonts w:ascii="Times New Roman" w:eastAsia="Times New Roman" w:hAnsi="Times New Roman" w:cs="Times New Roman"/>
          <w:sz w:val="24"/>
          <w:szCs w:val="24"/>
          <w:lang w:eastAsia="ru-RU"/>
        </w:rPr>
        <w:t xml:space="preserve"> лицами этих юридических лиц, дочерние и зависимые организации, объединения таких лиц, а также организации, созданные такими лицами.</w:t>
      </w:r>
      <w:proofErr w:type="gramEnd"/>
      <w:r w:rsidRPr="00D82A71">
        <w:rPr>
          <w:rFonts w:ascii="Times New Roman" w:eastAsia="Times New Roman" w:hAnsi="Times New Roman" w:cs="Times New Roman"/>
          <w:sz w:val="24"/>
          <w:szCs w:val="24"/>
          <w:lang w:eastAsia="ru-RU"/>
        </w:rPr>
        <w:t xml:space="preserve">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(п. 6 в ред. Федерального закона от 29.07.2018 N 272-ФЗ)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2. </w:t>
      </w:r>
      <w:proofErr w:type="gramStart"/>
      <w:r w:rsidRPr="00D82A71">
        <w:rPr>
          <w:rFonts w:ascii="Times New Roman" w:eastAsia="Times New Roman" w:hAnsi="Times New Roman" w:cs="Times New Roman"/>
          <w:sz w:val="24"/>
          <w:szCs w:val="24"/>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D82A71">
        <w:rPr>
          <w:rFonts w:ascii="Times New Roman" w:eastAsia="Times New Roman" w:hAnsi="Times New Roman" w:cs="Times New Roman"/>
          <w:sz w:val="24"/>
          <w:szCs w:val="24"/>
          <w:lang w:eastAsia="ru-RU"/>
        </w:rPr>
        <w:t xml:space="preserve"> </w:t>
      </w:r>
      <w:proofErr w:type="gramStart"/>
      <w:r w:rsidRPr="00D82A71">
        <w:rPr>
          <w:rFonts w:ascii="Times New Roman" w:eastAsia="Times New Roman" w:hAnsi="Times New Roman" w:cs="Times New Roman"/>
          <w:sz w:val="24"/>
          <w:szCs w:val="24"/>
          <w:lang w:eastAsia="ru-RU"/>
        </w:rPr>
        <w:t>основах</w:t>
      </w:r>
      <w:proofErr w:type="gramEnd"/>
      <w:r w:rsidRPr="00D82A71">
        <w:rPr>
          <w:rFonts w:ascii="Times New Roman" w:eastAsia="Times New Roman" w:hAnsi="Times New Roman" w:cs="Times New Roman"/>
          <w:sz w:val="24"/>
          <w:szCs w:val="24"/>
          <w:lang w:eastAsia="ru-RU"/>
        </w:rPr>
        <w:t xml:space="preserve"> государственного регулирования торговой деятельности в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2) предупреждение заболеваемости, инвалидности, преждевременной смертности населения, </w:t>
      </w:r>
      <w:proofErr w:type="gramStart"/>
      <w:r w:rsidRPr="00D82A71">
        <w:rPr>
          <w:rFonts w:ascii="Times New Roman" w:eastAsia="Times New Roman" w:hAnsi="Times New Roman" w:cs="Times New Roman"/>
          <w:sz w:val="24"/>
          <w:szCs w:val="24"/>
          <w:lang w:eastAsia="ru-RU"/>
        </w:rPr>
        <w:t>связанных</w:t>
      </w:r>
      <w:proofErr w:type="gramEnd"/>
      <w:r w:rsidRPr="00D82A71">
        <w:rPr>
          <w:rFonts w:ascii="Times New Roman" w:eastAsia="Times New Roman" w:hAnsi="Times New Roman" w:cs="Times New Roman"/>
          <w:sz w:val="24"/>
          <w:szCs w:val="24"/>
          <w:lang w:eastAsia="ru-RU"/>
        </w:rPr>
        <w:t xml:space="preserve"> с воздействием окружающего табачного дыма и потреблением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14.10.2014 N 307-ФЗ)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3) информирование населения о масштабах потребления табака на территории соответствующего муниципального образования, о реализуемых и (или) планируемых </w:t>
      </w:r>
      <w:r w:rsidRPr="00D82A71">
        <w:rPr>
          <w:rFonts w:ascii="Times New Roman" w:eastAsia="Times New Roman" w:hAnsi="Times New Roman" w:cs="Times New Roman"/>
          <w:sz w:val="24"/>
          <w:szCs w:val="24"/>
          <w:lang w:eastAsia="ru-RU"/>
        </w:rPr>
        <w:lastRenderedPageBreak/>
        <w:t>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2. </w:t>
      </w:r>
      <w:proofErr w:type="gramStart"/>
      <w:r w:rsidRPr="00D82A71">
        <w:rPr>
          <w:rFonts w:ascii="Times New Roman" w:eastAsia="Times New Roman" w:hAnsi="Times New Roman" w:cs="Times New Roman"/>
          <w:sz w:val="24"/>
          <w:szCs w:val="24"/>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D82A71">
        <w:rPr>
          <w:rFonts w:ascii="Times New Roman" w:eastAsia="Times New Roman" w:hAnsi="Times New Roman" w:cs="Times New Roman"/>
          <w:sz w:val="24"/>
          <w:szCs w:val="24"/>
          <w:lang w:eastAsia="ru-RU"/>
        </w:rPr>
        <w:t>на</w:t>
      </w:r>
      <w:proofErr w:type="gramEnd"/>
      <w:r w:rsidRPr="00D82A71">
        <w:rPr>
          <w:rFonts w:ascii="Times New Roman" w:eastAsia="Times New Roman" w:hAnsi="Times New Roman" w:cs="Times New Roman"/>
          <w:sz w:val="24"/>
          <w:szCs w:val="24"/>
          <w:lang w:eastAsia="ru-RU"/>
        </w:rPr>
        <w:t>:</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4) осуществление общественного </w:t>
      </w:r>
      <w:proofErr w:type="gramStart"/>
      <w:r w:rsidRPr="00D82A71">
        <w:rPr>
          <w:rFonts w:ascii="Times New Roman" w:eastAsia="Times New Roman" w:hAnsi="Times New Roman" w:cs="Times New Roman"/>
          <w:sz w:val="24"/>
          <w:szCs w:val="24"/>
          <w:lang w:eastAsia="ru-RU"/>
        </w:rPr>
        <w:t>контроля за</w:t>
      </w:r>
      <w:proofErr w:type="gramEnd"/>
      <w:r w:rsidRPr="00D82A71">
        <w:rPr>
          <w:rFonts w:ascii="Times New Roman" w:eastAsia="Times New Roman" w:hAnsi="Times New Roman" w:cs="Times New Roman"/>
          <w:sz w:val="24"/>
          <w:szCs w:val="24"/>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14.10.2014 N 307-ФЗ)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2) осуществлять </w:t>
      </w:r>
      <w:proofErr w:type="gramStart"/>
      <w:r w:rsidRPr="00D82A71">
        <w:rPr>
          <w:rFonts w:ascii="Times New Roman" w:eastAsia="Times New Roman" w:hAnsi="Times New Roman" w:cs="Times New Roman"/>
          <w:sz w:val="24"/>
          <w:szCs w:val="24"/>
          <w:lang w:eastAsia="ru-RU"/>
        </w:rPr>
        <w:t>контроль за</w:t>
      </w:r>
      <w:proofErr w:type="gramEnd"/>
      <w:r w:rsidRPr="00D82A71">
        <w:rPr>
          <w:rFonts w:ascii="Times New Roman" w:eastAsia="Times New Roman" w:hAnsi="Times New Roman" w:cs="Times New Roman"/>
          <w:sz w:val="24"/>
          <w:szCs w:val="24"/>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12. Запрет курения табака на отдельных территориях, в помещениях и на объектах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D82A71">
        <w:rPr>
          <w:rFonts w:ascii="Times New Roman" w:eastAsia="Times New Roman" w:hAnsi="Times New Roman" w:cs="Times New Roman"/>
          <w:sz w:val="24"/>
          <w:szCs w:val="24"/>
          <w:lang w:eastAsia="ru-RU"/>
        </w:rPr>
        <w:t xml:space="preserve"> </w:t>
      </w:r>
      <w:proofErr w:type="gramStart"/>
      <w:r w:rsidRPr="00D82A71">
        <w:rPr>
          <w:rFonts w:ascii="Times New Roman" w:eastAsia="Times New Roman" w:hAnsi="Times New Roman" w:cs="Times New Roman"/>
          <w:sz w:val="24"/>
          <w:szCs w:val="24"/>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7) в помещениях социальных служб;</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13) на автозаправочных станциях.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2. На основании решения собственника имущества или иного лица, уполномоченного на то собственником имущества, допускается курение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3. </w:t>
      </w:r>
      <w:proofErr w:type="gramStart"/>
      <w:r w:rsidRPr="00D82A71">
        <w:rPr>
          <w:rFonts w:ascii="Times New Roman" w:eastAsia="Times New Roman" w:hAnsi="Times New Roman" w:cs="Times New Roman"/>
          <w:sz w:val="24"/>
          <w:szCs w:val="24"/>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D82A71">
        <w:rPr>
          <w:rFonts w:ascii="Times New Roman" w:eastAsia="Times New Roman" w:hAnsi="Times New Roman" w:cs="Times New Roman"/>
          <w:sz w:val="24"/>
          <w:szCs w:val="24"/>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4. </w:t>
      </w:r>
      <w:proofErr w:type="gramStart"/>
      <w:r w:rsidRPr="00D82A71">
        <w:rPr>
          <w:rFonts w:ascii="Times New Roman" w:eastAsia="Times New Roman" w:hAnsi="Times New Roman" w:cs="Times New Roman"/>
          <w:sz w:val="24"/>
          <w:szCs w:val="24"/>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D82A71">
        <w:rPr>
          <w:rFonts w:ascii="Times New Roman" w:eastAsia="Times New Roman" w:hAnsi="Times New Roman" w:cs="Times New Roman"/>
          <w:sz w:val="24"/>
          <w:szCs w:val="24"/>
          <w:lang w:eastAsia="ru-RU"/>
        </w:rPr>
        <w:t>порядку</w:t>
      </w:r>
      <w:proofErr w:type="gramEnd"/>
      <w:r w:rsidRPr="00D82A71">
        <w:rPr>
          <w:rFonts w:ascii="Times New Roman" w:eastAsia="Times New Roman" w:hAnsi="Times New Roman" w:cs="Times New Roman"/>
          <w:sz w:val="24"/>
          <w:szCs w:val="24"/>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13. Ценовые и налоговые меры, направленные на сокращение спроса на табачные изделия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1. В целях сокращения спроса на табачные изделия осуществляются меры </w:t>
      </w:r>
      <w:proofErr w:type="gramStart"/>
      <w:r w:rsidRPr="00D82A71">
        <w:rPr>
          <w:rFonts w:ascii="Times New Roman" w:eastAsia="Times New Roman" w:hAnsi="Times New Roman" w:cs="Times New Roman"/>
          <w:sz w:val="24"/>
          <w:szCs w:val="24"/>
          <w:lang w:eastAsia="ru-RU"/>
        </w:rPr>
        <w:t>по увеличению акцизов на табачную продукцию в соответствии с законодательством Российской Федерации о налогах</w:t>
      </w:r>
      <w:proofErr w:type="gramEnd"/>
      <w:r w:rsidRPr="00D82A71">
        <w:rPr>
          <w:rFonts w:ascii="Times New Roman" w:eastAsia="Times New Roman" w:hAnsi="Times New Roman" w:cs="Times New Roman"/>
          <w:sz w:val="24"/>
          <w:szCs w:val="24"/>
          <w:lang w:eastAsia="ru-RU"/>
        </w:rPr>
        <w:t xml:space="preserve"> и сборах, а также могут осуществляться иные меры государственного воздействия на уровень цен указанной продукции.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4. Порядок опубликования минимальных розничных цен табачной продукции устанавливается федеральным органом исполнительной власти, осуществляющим </w:t>
      </w:r>
      <w:r w:rsidRPr="00D82A71">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бюджетной, налоговой деятельности.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о преимуществах прекращения потребления табака;</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proofErr w:type="spellStart"/>
      <w:r w:rsidRPr="00D82A71">
        <w:rPr>
          <w:rFonts w:ascii="Times New Roman" w:eastAsia="Times New Roman" w:hAnsi="Times New Roman" w:cs="Times New Roman"/>
          <w:color w:val="392C69"/>
          <w:sz w:val="24"/>
          <w:szCs w:val="24"/>
          <w:lang w:eastAsia="ru-RU"/>
        </w:rPr>
        <w:t>КонсультантПлюс</w:t>
      </w:r>
      <w:proofErr w:type="spellEnd"/>
      <w:r w:rsidRPr="00D82A71">
        <w:rPr>
          <w:rFonts w:ascii="Times New Roman" w:eastAsia="Times New Roman" w:hAnsi="Times New Roman" w:cs="Times New Roman"/>
          <w:color w:val="392C69"/>
          <w:sz w:val="24"/>
          <w:szCs w:val="24"/>
          <w:lang w:eastAsia="ru-RU"/>
        </w:rPr>
        <w:t>: примечание.</w:t>
      </w:r>
    </w:p>
    <w:p w:rsidR="00D82A71" w:rsidRPr="00D82A71" w:rsidRDefault="00D82A71" w:rsidP="00947730">
      <w:pPr>
        <w:spacing w:after="96"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о табачной промышленности.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4. </w:t>
      </w:r>
      <w:proofErr w:type="gramStart"/>
      <w:r w:rsidRPr="00D82A71">
        <w:rPr>
          <w:rFonts w:ascii="Times New Roman" w:eastAsia="Times New Roman" w:hAnsi="Times New Roman" w:cs="Times New Roman"/>
          <w:sz w:val="24"/>
          <w:szCs w:val="24"/>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w:t>
      </w:r>
      <w:r w:rsidRPr="00D82A71">
        <w:rPr>
          <w:rFonts w:ascii="Times New Roman" w:eastAsia="Times New Roman" w:hAnsi="Times New Roman" w:cs="Times New Roman"/>
          <w:sz w:val="24"/>
          <w:szCs w:val="24"/>
          <w:lang w:eastAsia="ru-RU"/>
        </w:rPr>
        <w:lastRenderedPageBreak/>
        <w:t>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7. </w:t>
      </w:r>
      <w:proofErr w:type="gramStart"/>
      <w:r w:rsidRPr="00D82A71">
        <w:rPr>
          <w:rFonts w:ascii="Times New Roman" w:eastAsia="Times New Roman" w:hAnsi="Times New Roman" w:cs="Times New Roman"/>
          <w:sz w:val="24"/>
          <w:szCs w:val="24"/>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16. Запрет рекламы и стимулирования продажи табака, спонсорства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spellStart"/>
      <w:r w:rsidRPr="00D82A71">
        <w:rPr>
          <w:rFonts w:ascii="Times New Roman" w:eastAsia="Times New Roman" w:hAnsi="Times New Roman" w:cs="Times New Roman"/>
          <w:sz w:val="24"/>
          <w:szCs w:val="24"/>
          <w:lang w:eastAsia="ru-RU"/>
        </w:rPr>
        <w:t>д</w:t>
      </w:r>
      <w:proofErr w:type="spellEnd"/>
      <w:r w:rsidRPr="00D82A71">
        <w:rPr>
          <w:rFonts w:ascii="Times New Roman" w:eastAsia="Times New Roman" w:hAnsi="Times New Roman" w:cs="Times New Roman"/>
          <w:sz w:val="24"/>
          <w:szCs w:val="24"/>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D82A71">
        <w:rPr>
          <w:rFonts w:ascii="Times New Roman" w:eastAsia="Times New Roman" w:hAnsi="Times New Roman" w:cs="Times New Roman"/>
          <w:sz w:val="24"/>
          <w:szCs w:val="24"/>
          <w:lang w:eastAsia="ru-RU"/>
        </w:rPr>
        <w:t>о-</w:t>
      </w:r>
      <w:proofErr w:type="gramEnd"/>
      <w:r w:rsidRPr="00D82A71">
        <w:rPr>
          <w:rFonts w:ascii="Times New Roman" w:eastAsia="Times New Roman" w:hAnsi="Times New Roman" w:cs="Times New Roman"/>
          <w:sz w:val="24"/>
          <w:szCs w:val="24"/>
          <w:lang w:eastAsia="ru-RU"/>
        </w:rPr>
        <w:t xml:space="preserve"> и </w:t>
      </w:r>
      <w:proofErr w:type="spellStart"/>
      <w:r w:rsidRPr="00D82A71">
        <w:rPr>
          <w:rFonts w:ascii="Times New Roman" w:eastAsia="Times New Roman" w:hAnsi="Times New Roman" w:cs="Times New Roman"/>
          <w:sz w:val="24"/>
          <w:szCs w:val="24"/>
          <w:lang w:eastAsia="ru-RU"/>
        </w:rPr>
        <w:t>кинохроникальных</w:t>
      </w:r>
      <w:proofErr w:type="spellEnd"/>
      <w:r w:rsidRPr="00D82A71">
        <w:rPr>
          <w:rFonts w:ascii="Times New Roman" w:eastAsia="Times New Roman" w:hAnsi="Times New Roman" w:cs="Times New Roman"/>
          <w:sz w:val="24"/>
          <w:szCs w:val="24"/>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spellStart"/>
      <w:r w:rsidRPr="00D82A71">
        <w:rPr>
          <w:rFonts w:ascii="Times New Roman" w:eastAsia="Times New Roman" w:hAnsi="Times New Roman" w:cs="Times New Roman"/>
          <w:sz w:val="24"/>
          <w:szCs w:val="24"/>
          <w:lang w:eastAsia="ru-RU"/>
        </w:rPr>
        <w:t>з</w:t>
      </w:r>
      <w:proofErr w:type="spellEnd"/>
      <w:r w:rsidRPr="00D82A71">
        <w:rPr>
          <w:rFonts w:ascii="Times New Roman" w:eastAsia="Times New Roman" w:hAnsi="Times New Roman" w:cs="Times New Roman"/>
          <w:sz w:val="24"/>
          <w:szCs w:val="24"/>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спонсорство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D82A71">
        <w:rPr>
          <w:rFonts w:ascii="Times New Roman" w:eastAsia="Times New Roman" w:hAnsi="Times New Roman" w:cs="Times New Roman"/>
          <w:sz w:val="24"/>
          <w:szCs w:val="24"/>
          <w:lang w:eastAsia="ru-RU"/>
        </w:rPr>
        <w:t>о-</w:t>
      </w:r>
      <w:proofErr w:type="gramEnd"/>
      <w:r w:rsidRPr="00D82A71">
        <w:rPr>
          <w:rFonts w:ascii="Times New Roman" w:eastAsia="Times New Roman" w:hAnsi="Times New Roman" w:cs="Times New Roman"/>
          <w:sz w:val="24"/>
          <w:szCs w:val="24"/>
          <w:lang w:eastAsia="ru-RU"/>
        </w:rPr>
        <w:t xml:space="preserve"> и </w:t>
      </w:r>
      <w:proofErr w:type="spellStart"/>
      <w:r w:rsidRPr="00D82A71">
        <w:rPr>
          <w:rFonts w:ascii="Times New Roman" w:eastAsia="Times New Roman" w:hAnsi="Times New Roman" w:cs="Times New Roman"/>
          <w:sz w:val="24"/>
          <w:szCs w:val="24"/>
          <w:lang w:eastAsia="ru-RU"/>
        </w:rPr>
        <w:t>кинохроникальных</w:t>
      </w:r>
      <w:proofErr w:type="spellEnd"/>
      <w:r w:rsidRPr="00D82A71">
        <w:rPr>
          <w:rFonts w:ascii="Times New Roman" w:eastAsia="Times New Roman" w:hAnsi="Times New Roman" w:cs="Times New Roman"/>
          <w:sz w:val="24"/>
          <w:szCs w:val="24"/>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w:t>
      </w:r>
      <w:proofErr w:type="gramStart"/>
      <w:r w:rsidRPr="00D82A71">
        <w:rPr>
          <w:rFonts w:ascii="Times New Roman" w:eastAsia="Times New Roman" w:hAnsi="Times New Roman" w:cs="Times New Roman"/>
          <w:sz w:val="24"/>
          <w:szCs w:val="24"/>
          <w:lang w:eastAsia="ru-RU"/>
        </w:rPr>
        <w:t>о-</w:t>
      </w:r>
      <w:proofErr w:type="gramEnd"/>
      <w:r w:rsidRPr="00D82A71">
        <w:rPr>
          <w:rFonts w:ascii="Times New Roman" w:eastAsia="Times New Roman" w:hAnsi="Times New Roman" w:cs="Times New Roman"/>
          <w:sz w:val="24"/>
          <w:szCs w:val="24"/>
          <w:lang w:eastAsia="ru-RU"/>
        </w:rPr>
        <w:t xml:space="preserve"> и </w:t>
      </w:r>
      <w:proofErr w:type="spellStart"/>
      <w:r w:rsidRPr="00D82A71">
        <w:rPr>
          <w:rFonts w:ascii="Times New Roman" w:eastAsia="Times New Roman" w:hAnsi="Times New Roman" w:cs="Times New Roman"/>
          <w:sz w:val="24"/>
          <w:szCs w:val="24"/>
          <w:lang w:eastAsia="ru-RU"/>
        </w:rPr>
        <w:t>кинохроникальных</w:t>
      </w:r>
      <w:proofErr w:type="spellEnd"/>
      <w:r w:rsidRPr="00D82A71">
        <w:rPr>
          <w:rFonts w:ascii="Times New Roman" w:eastAsia="Times New Roman" w:hAnsi="Times New Roman" w:cs="Times New Roman"/>
          <w:sz w:val="24"/>
          <w:szCs w:val="24"/>
          <w:lang w:eastAsia="ru-RU"/>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18. Предотвращение незаконной торговли табачной продукцией и табачными изделиями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w:t>
      </w:r>
      <w:r w:rsidRPr="00D82A71">
        <w:rPr>
          <w:rFonts w:ascii="Times New Roman" w:eastAsia="Times New Roman" w:hAnsi="Times New Roman" w:cs="Times New Roman"/>
          <w:sz w:val="24"/>
          <w:szCs w:val="24"/>
          <w:lang w:eastAsia="ru-RU"/>
        </w:rPr>
        <w:lastRenderedPageBreak/>
        <w:t>осуществления оптовой и розничной торговли табачной продукцией и табачными изделиями;</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29.07.2018 N 272-ФЗ)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roofErr w:type="gramEnd"/>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29.07.2018 N 272-ФЗ)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Утратил силу. - Федеральный закон от 29.07.2018 N 272-ФЗ.</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proofErr w:type="spellStart"/>
      <w:r w:rsidRPr="00D82A71">
        <w:rPr>
          <w:rFonts w:ascii="Times New Roman" w:eastAsia="Times New Roman" w:hAnsi="Times New Roman" w:cs="Times New Roman"/>
          <w:color w:val="392C69"/>
          <w:sz w:val="24"/>
          <w:szCs w:val="24"/>
          <w:lang w:eastAsia="ru-RU"/>
        </w:rPr>
        <w:t>КонсультантПлюс</w:t>
      </w:r>
      <w:proofErr w:type="spellEnd"/>
      <w:r w:rsidRPr="00D82A71">
        <w:rPr>
          <w:rFonts w:ascii="Times New Roman" w:eastAsia="Times New Roman" w:hAnsi="Times New Roman" w:cs="Times New Roman"/>
          <w:color w:val="392C69"/>
          <w:sz w:val="24"/>
          <w:szCs w:val="24"/>
          <w:lang w:eastAsia="ru-RU"/>
        </w:rPr>
        <w:t>: примечание.</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С 1 марта 2019 года Федеральным законом от 29.07.2018 N 272-ФЗ статья 18 дополняется новой частью 2.1.</w:t>
      </w:r>
    </w:p>
    <w:p w:rsidR="00D82A71" w:rsidRPr="00D82A71" w:rsidRDefault="00D82A71" w:rsidP="00947730">
      <w:pPr>
        <w:spacing w:after="192"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См. текст в будущей редакции.</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proofErr w:type="spellStart"/>
      <w:r w:rsidRPr="00D82A71">
        <w:rPr>
          <w:rFonts w:ascii="Times New Roman" w:eastAsia="Times New Roman" w:hAnsi="Times New Roman" w:cs="Times New Roman"/>
          <w:color w:val="392C69"/>
          <w:sz w:val="24"/>
          <w:szCs w:val="24"/>
          <w:lang w:eastAsia="ru-RU"/>
        </w:rPr>
        <w:t>КонсультантПлюс</w:t>
      </w:r>
      <w:proofErr w:type="spellEnd"/>
      <w:r w:rsidRPr="00D82A71">
        <w:rPr>
          <w:rFonts w:ascii="Times New Roman" w:eastAsia="Times New Roman" w:hAnsi="Times New Roman" w:cs="Times New Roman"/>
          <w:color w:val="392C69"/>
          <w:sz w:val="24"/>
          <w:szCs w:val="24"/>
          <w:lang w:eastAsia="ru-RU"/>
        </w:rPr>
        <w:t>: примечание.</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С 1 марта 2019 года Федеральным законом от 29.07.2018 N 272-ФЗ в часть 3 статьи 18 вносятся изменения.</w:t>
      </w:r>
    </w:p>
    <w:p w:rsidR="00D82A71" w:rsidRPr="00D82A71" w:rsidRDefault="00D82A71" w:rsidP="00947730">
      <w:pPr>
        <w:spacing w:after="96"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См. текст в будущей редакции.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Утратил силу. - Федеральный закон от 29.07.2018 N 272-ФЗ.</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proofErr w:type="spellStart"/>
      <w:r w:rsidRPr="00D82A71">
        <w:rPr>
          <w:rFonts w:ascii="Times New Roman" w:eastAsia="Times New Roman" w:hAnsi="Times New Roman" w:cs="Times New Roman"/>
          <w:color w:val="392C69"/>
          <w:sz w:val="24"/>
          <w:szCs w:val="24"/>
          <w:lang w:eastAsia="ru-RU"/>
        </w:rPr>
        <w:t>КонсультантПлюс</w:t>
      </w:r>
      <w:proofErr w:type="spellEnd"/>
      <w:r w:rsidRPr="00D82A71">
        <w:rPr>
          <w:rFonts w:ascii="Times New Roman" w:eastAsia="Times New Roman" w:hAnsi="Times New Roman" w:cs="Times New Roman"/>
          <w:color w:val="392C69"/>
          <w:sz w:val="24"/>
          <w:szCs w:val="24"/>
          <w:lang w:eastAsia="ru-RU"/>
        </w:rPr>
        <w:t>: примечание.</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С 1 марта 2019 года Федеральным законом от 29.07.2018 N 272-ФЗ статья 18 дополняется новой частью 5.</w:t>
      </w:r>
    </w:p>
    <w:p w:rsidR="00D82A71" w:rsidRPr="00D82A71" w:rsidRDefault="00D82A71" w:rsidP="00947730">
      <w:pPr>
        <w:spacing w:after="96"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См. текст в будущей редакции.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19. Ограничения торговли табачной продукцией и табачными изделиями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1. Розничная торговля табачной продукцией осуществляется в магазинах и павильонах. </w:t>
      </w:r>
      <w:proofErr w:type="gramStart"/>
      <w:r w:rsidRPr="00D82A71">
        <w:rPr>
          <w:rFonts w:ascii="Times New Roman" w:eastAsia="Times New Roman" w:hAnsi="Times New Roman" w:cs="Times New Roman"/>
          <w:sz w:val="24"/>
          <w:szCs w:val="24"/>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5. </w:t>
      </w:r>
      <w:proofErr w:type="gramStart"/>
      <w:r w:rsidRPr="00D82A71">
        <w:rPr>
          <w:rFonts w:ascii="Times New Roman" w:eastAsia="Times New Roman" w:hAnsi="Times New Roman" w:cs="Times New Roman"/>
          <w:sz w:val="24"/>
          <w:szCs w:val="24"/>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D82A71">
        <w:rPr>
          <w:rFonts w:ascii="Times New Roman" w:eastAsia="Times New Roman" w:hAnsi="Times New Roman" w:cs="Times New Roman"/>
          <w:sz w:val="24"/>
          <w:szCs w:val="24"/>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D82A71" w:rsidRPr="00D82A71" w:rsidRDefault="00D82A71" w:rsidP="00947730">
      <w:pPr>
        <w:spacing w:after="0" w:line="240" w:lineRule="auto"/>
        <w:rPr>
          <w:rFonts w:ascii="Times New Roman" w:eastAsia="Times New Roman" w:hAnsi="Times New Roman" w:cs="Times New Roman"/>
          <w:color w:val="392C69"/>
          <w:sz w:val="24"/>
          <w:szCs w:val="24"/>
          <w:lang w:eastAsia="ru-RU"/>
        </w:rPr>
      </w:pPr>
      <w:proofErr w:type="spellStart"/>
      <w:r w:rsidRPr="00D82A71">
        <w:rPr>
          <w:rFonts w:ascii="Times New Roman" w:eastAsia="Times New Roman" w:hAnsi="Times New Roman" w:cs="Times New Roman"/>
          <w:color w:val="392C69"/>
          <w:sz w:val="24"/>
          <w:szCs w:val="24"/>
          <w:lang w:eastAsia="ru-RU"/>
        </w:rPr>
        <w:t>КонсультантПлюс</w:t>
      </w:r>
      <w:proofErr w:type="spellEnd"/>
      <w:r w:rsidRPr="00D82A71">
        <w:rPr>
          <w:rFonts w:ascii="Times New Roman" w:eastAsia="Times New Roman" w:hAnsi="Times New Roman" w:cs="Times New Roman"/>
          <w:color w:val="392C69"/>
          <w:sz w:val="24"/>
          <w:szCs w:val="24"/>
          <w:lang w:eastAsia="ru-RU"/>
        </w:rPr>
        <w:t>: примечание.</w:t>
      </w:r>
    </w:p>
    <w:p w:rsidR="00D82A71" w:rsidRPr="00D82A71" w:rsidRDefault="00D82A71" w:rsidP="00947730">
      <w:pPr>
        <w:spacing w:after="96" w:line="240" w:lineRule="auto"/>
        <w:rPr>
          <w:rFonts w:ascii="Times New Roman" w:eastAsia="Times New Roman" w:hAnsi="Times New Roman" w:cs="Times New Roman"/>
          <w:color w:val="392C69"/>
          <w:sz w:val="24"/>
          <w:szCs w:val="24"/>
          <w:lang w:eastAsia="ru-RU"/>
        </w:rPr>
      </w:pPr>
      <w:r w:rsidRPr="00D82A71">
        <w:rPr>
          <w:rFonts w:ascii="Times New Roman" w:eastAsia="Times New Roman" w:hAnsi="Times New Roman" w:cs="Times New Roman"/>
          <w:color w:val="392C69"/>
          <w:sz w:val="24"/>
          <w:szCs w:val="24"/>
          <w:lang w:eastAsia="ru-RU"/>
        </w:rPr>
        <w:t>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N 115-ФЗ).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w:t>
      </w:r>
      <w:proofErr w:type="gramStart"/>
      <w:r w:rsidRPr="00D82A71">
        <w:rPr>
          <w:rFonts w:ascii="Times New Roman" w:eastAsia="Times New Roman" w:hAnsi="Times New Roman" w:cs="Times New Roman"/>
          <w:color w:val="828282"/>
          <w:sz w:val="24"/>
          <w:szCs w:val="24"/>
          <w:lang w:eastAsia="ru-RU"/>
        </w:rPr>
        <w:t>в</w:t>
      </w:r>
      <w:proofErr w:type="gramEnd"/>
      <w:r w:rsidRPr="00D82A71">
        <w:rPr>
          <w:rFonts w:ascii="Times New Roman" w:eastAsia="Times New Roman" w:hAnsi="Times New Roman" w:cs="Times New Roman"/>
          <w:color w:val="828282"/>
          <w:sz w:val="24"/>
          <w:szCs w:val="24"/>
          <w:lang w:eastAsia="ru-RU"/>
        </w:rPr>
        <w:t xml:space="preserve"> ред. Федерального закона от 26.04.2016 N 115-ФЗ)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D82A71">
        <w:rPr>
          <w:rFonts w:ascii="Times New Roman" w:eastAsia="Times New Roman" w:hAnsi="Times New Roman" w:cs="Times New Roman"/>
          <w:sz w:val="24"/>
          <w:szCs w:val="24"/>
          <w:lang w:eastAsia="ru-RU"/>
        </w:rPr>
        <w:t xml:space="preserve"> государственной власти, органами местного самоуправления;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8. Запрещается оптовая и розничная торговля </w:t>
      </w:r>
      <w:proofErr w:type="spellStart"/>
      <w:r w:rsidRPr="00D82A71">
        <w:rPr>
          <w:rFonts w:ascii="Times New Roman" w:eastAsia="Times New Roman" w:hAnsi="Times New Roman" w:cs="Times New Roman"/>
          <w:sz w:val="24"/>
          <w:szCs w:val="24"/>
          <w:lang w:eastAsia="ru-RU"/>
        </w:rPr>
        <w:t>насваем</w:t>
      </w:r>
      <w:proofErr w:type="spellEnd"/>
      <w:r w:rsidRPr="00D82A71">
        <w:rPr>
          <w:rFonts w:ascii="Times New Roman" w:eastAsia="Times New Roman" w:hAnsi="Times New Roman" w:cs="Times New Roman"/>
          <w:sz w:val="24"/>
          <w:szCs w:val="24"/>
          <w:lang w:eastAsia="ru-RU"/>
        </w:rPr>
        <w:t xml:space="preserve"> и табаком сосательным (</w:t>
      </w:r>
      <w:proofErr w:type="spellStart"/>
      <w:r w:rsidRPr="00D82A71">
        <w:rPr>
          <w:rFonts w:ascii="Times New Roman" w:eastAsia="Times New Roman" w:hAnsi="Times New Roman" w:cs="Times New Roman"/>
          <w:sz w:val="24"/>
          <w:szCs w:val="24"/>
          <w:lang w:eastAsia="ru-RU"/>
        </w:rPr>
        <w:t>снюсом</w:t>
      </w:r>
      <w:proofErr w:type="spellEnd"/>
      <w:r w:rsidRPr="00D82A71">
        <w:rPr>
          <w:rFonts w:ascii="Times New Roman" w:eastAsia="Times New Roman" w:hAnsi="Times New Roman" w:cs="Times New Roman"/>
          <w:sz w:val="24"/>
          <w:szCs w:val="24"/>
          <w:lang w:eastAsia="ru-RU"/>
        </w:rPr>
        <w:t>).</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30.12.2015 N 456-ФЗ)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lastRenderedPageBreak/>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Не допускается потребление табака несовершеннолетними.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14.10.2014 N 307-ФЗ)</w:t>
      </w:r>
    </w:p>
    <w:p w:rsidR="00D82A71" w:rsidRPr="00D82A71" w:rsidRDefault="00D82A71" w:rsidP="00947730">
      <w:pPr>
        <w:spacing w:after="0" w:line="240" w:lineRule="auto"/>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sidRPr="00D82A71">
        <w:rPr>
          <w:rFonts w:ascii="Times New Roman" w:eastAsia="Times New Roman" w:hAnsi="Times New Roman" w:cs="Times New Roman"/>
          <w:sz w:val="24"/>
          <w:szCs w:val="24"/>
          <w:lang w:eastAsia="ru-RU"/>
        </w:rPr>
        <w:t xml:space="preserve"> также таможенного контроля.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2. </w:t>
      </w:r>
      <w:proofErr w:type="gramStart"/>
      <w:r w:rsidRPr="00D82A71">
        <w:rPr>
          <w:rFonts w:ascii="Times New Roman" w:eastAsia="Times New Roman" w:hAnsi="Times New Roman" w:cs="Times New Roman"/>
          <w:sz w:val="24"/>
          <w:szCs w:val="24"/>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D82A71">
        <w:rPr>
          <w:rFonts w:ascii="Times New Roman" w:eastAsia="Times New Roman" w:hAnsi="Times New Roman" w:cs="Times New Roman"/>
          <w:sz w:val="24"/>
          <w:szCs w:val="24"/>
          <w:lang w:eastAsia="ru-RU"/>
        </w:rPr>
        <w:t xml:space="preserve"> исполнительной власти, осуществляющим функции по формированию официальной статистической информации </w:t>
      </w:r>
      <w:r w:rsidRPr="00D82A71">
        <w:rPr>
          <w:rFonts w:ascii="Times New Roman" w:eastAsia="Times New Roman" w:hAnsi="Times New Roman" w:cs="Times New Roman"/>
          <w:sz w:val="24"/>
          <w:szCs w:val="24"/>
          <w:lang w:eastAsia="ru-RU"/>
        </w:rPr>
        <w:lastRenderedPageBreak/>
        <w:t>о социальных, 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(в ред. Федерального закона от 29.07.2018 N 272-ФЗ)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3. </w:t>
      </w:r>
      <w:proofErr w:type="gramStart"/>
      <w:r w:rsidRPr="00D82A71">
        <w:rPr>
          <w:rFonts w:ascii="Times New Roman" w:eastAsia="Times New Roman" w:hAnsi="Times New Roman" w:cs="Times New Roman"/>
          <w:sz w:val="24"/>
          <w:szCs w:val="24"/>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D82A71">
        <w:rPr>
          <w:rFonts w:ascii="Times New Roman" w:eastAsia="Times New Roman" w:hAnsi="Times New Roman" w:cs="Times New Roman"/>
          <w:sz w:val="24"/>
          <w:szCs w:val="24"/>
          <w:lang w:eastAsia="ru-RU"/>
        </w:rPr>
        <w:t xml:space="preserve"> сфере здравоохранения.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proofErr w:type="gramStart"/>
      <w:r w:rsidRPr="00D82A71">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23. Ответственность за нарушение настоящего Федерального закона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 xml:space="preserve">Статья 24. Признание </w:t>
      </w:r>
      <w:proofErr w:type="gramStart"/>
      <w:r w:rsidRPr="00D82A71">
        <w:rPr>
          <w:rFonts w:ascii="Times New Roman" w:eastAsia="Times New Roman" w:hAnsi="Times New Roman" w:cs="Times New Roman"/>
          <w:b/>
          <w:bCs/>
          <w:sz w:val="24"/>
          <w:szCs w:val="24"/>
          <w:lang w:eastAsia="ru-RU"/>
        </w:rPr>
        <w:t>утратившими</w:t>
      </w:r>
      <w:proofErr w:type="gramEnd"/>
      <w:r w:rsidRPr="00D82A71">
        <w:rPr>
          <w:rFonts w:ascii="Times New Roman" w:eastAsia="Times New Roman" w:hAnsi="Times New Roman" w:cs="Times New Roman"/>
          <w:b/>
          <w:bCs/>
          <w:sz w:val="24"/>
          <w:szCs w:val="24"/>
          <w:lang w:eastAsia="ru-RU"/>
        </w:rPr>
        <w:t xml:space="preserve"> силу законодательных актов (отдельных положений законодательных актов) Российской Федерации</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Признать утратившими силу:</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xml:space="preserve">5) статью 2 Федерального закона от 26 июля 2006 года N 134-ФЗ "О внесении изменений в главу 22 части второй Налогового кодекса Российской Федерации и </w:t>
      </w:r>
      <w:r w:rsidRPr="00D82A71">
        <w:rPr>
          <w:rFonts w:ascii="Times New Roman" w:eastAsia="Times New Roman" w:hAnsi="Times New Roman" w:cs="Times New Roman"/>
          <w:sz w:val="24"/>
          <w:szCs w:val="24"/>
          <w:lang w:eastAsia="ru-RU"/>
        </w:rPr>
        <w:lastRenderedPageBreak/>
        <w:t>некоторые другие законодательные акты Российской Федерации" (Собрание законодательства Российской Федерации, 2006, N 31, ст. 3433).</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b/>
          <w:bCs/>
          <w:sz w:val="24"/>
          <w:szCs w:val="24"/>
          <w:lang w:eastAsia="ru-RU"/>
        </w:rPr>
        <w:t>Статья 25. Вступление в силу настоящего Федерального закона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4. Пункты 1 и 2 части 1 статьи 18 настоящего Федерального закона вступают в силу с 1 января 2017 года.</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w:t>
      </w:r>
      <w:proofErr w:type="gramStart"/>
      <w:r w:rsidRPr="00D82A71">
        <w:rPr>
          <w:rFonts w:ascii="Times New Roman" w:eastAsia="Times New Roman" w:hAnsi="Times New Roman" w:cs="Times New Roman"/>
          <w:color w:val="828282"/>
          <w:sz w:val="24"/>
          <w:szCs w:val="24"/>
          <w:lang w:eastAsia="ru-RU"/>
        </w:rPr>
        <w:t>в</w:t>
      </w:r>
      <w:proofErr w:type="gramEnd"/>
      <w:r w:rsidRPr="00D82A71">
        <w:rPr>
          <w:rFonts w:ascii="Times New Roman" w:eastAsia="Times New Roman" w:hAnsi="Times New Roman" w:cs="Times New Roman"/>
          <w:color w:val="828282"/>
          <w:sz w:val="24"/>
          <w:szCs w:val="24"/>
          <w:lang w:eastAsia="ru-RU"/>
        </w:rPr>
        <w:t xml:space="preserve"> ред. Федеральных законов от 31.12.2014 N 530-ФЗ, от 28.12.2016 N 471)</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5. Части 2 и 4 статьи 18 настоящего Федерального закона вступают в силу с 1 июля 2018 года.</w:t>
      </w:r>
    </w:p>
    <w:p w:rsidR="00D82A71" w:rsidRPr="00D82A71" w:rsidRDefault="00D82A71" w:rsidP="00947730">
      <w:pPr>
        <w:spacing w:after="0" w:line="240" w:lineRule="auto"/>
        <w:jc w:val="both"/>
        <w:rPr>
          <w:rFonts w:ascii="Times New Roman" w:eastAsia="Times New Roman" w:hAnsi="Times New Roman" w:cs="Times New Roman"/>
          <w:color w:val="828282"/>
          <w:sz w:val="24"/>
          <w:szCs w:val="24"/>
          <w:lang w:eastAsia="ru-RU"/>
        </w:rPr>
      </w:pPr>
      <w:r w:rsidRPr="00D82A71">
        <w:rPr>
          <w:rFonts w:ascii="Times New Roman" w:eastAsia="Times New Roman" w:hAnsi="Times New Roman" w:cs="Times New Roman"/>
          <w:color w:val="828282"/>
          <w:sz w:val="24"/>
          <w:szCs w:val="24"/>
          <w:lang w:eastAsia="ru-RU"/>
        </w:rPr>
        <w:t>(</w:t>
      </w:r>
      <w:proofErr w:type="gramStart"/>
      <w:r w:rsidRPr="00D82A71">
        <w:rPr>
          <w:rFonts w:ascii="Times New Roman" w:eastAsia="Times New Roman" w:hAnsi="Times New Roman" w:cs="Times New Roman"/>
          <w:color w:val="828282"/>
          <w:sz w:val="24"/>
          <w:szCs w:val="24"/>
          <w:lang w:eastAsia="ru-RU"/>
        </w:rPr>
        <w:t>ч</w:t>
      </w:r>
      <w:proofErr w:type="gramEnd"/>
      <w:r w:rsidRPr="00D82A71">
        <w:rPr>
          <w:rFonts w:ascii="Times New Roman" w:eastAsia="Times New Roman" w:hAnsi="Times New Roman" w:cs="Times New Roman"/>
          <w:color w:val="828282"/>
          <w:sz w:val="24"/>
          <w:szCs w:val="24"/>
          <w:lang w:eastAsia="ru-RU"/>
        </w:rPr>
        <w:t>асть 5 введена Федеральным законом от 28.12.2016 N 471-ФЗ)</w:t>
      </w:r>
    </w:p>
    <w:p w:rsidR="00D82A71" w:rsidRPr="00D82A71" w:rsidRDefault="00D82A71" w:rsidP="00947730">
      <w:pPr>
        <w:spacing w:after="0" w:line="240" w:lineRule="auto"/>
        <w:ind w:firstLine="540"/>
        <w:jc w:val="both"/>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 </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Президент</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Российской Федерации</w:t>
      </w:r>
    </w:p>
    <w:p w:rsidR="00D82A71" w:rsidRPr="00D82A71" w:rsidRDefault="00D82A71" w:rsidP="00947730">
      <w:pPr>
        <w:spacing w:after="0" w:line="240" w:lineRule="auto"/>
        <w:jc w:val="right"/>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В.ПУТИН</w:t>
      </w:r>
    </w:p>
    <w:p w:rsidR="00D82A71" w:rsidRPr="00D82A71" w:rsidRDefault="00D82A71" w:rsidP="00947730">
      <w:pPr>
        <w:spacing w:after="0" w:line="240" w:lineRule="auto"/>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Москва, Кремль</w:t>
      </w:r>
    </w:p>
    <w:p w:rsidR="00D82A71" w:rsidRPr="00D82A71" w:rsidRDefault="00D82A71" w:rsidP="00947730">
      <w:pPr>
        <w:spacing w:after="0" w:line="240" w:lineRule="auto"/>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23 февраля 2013 года</w:t>
      </w:r>
    </w:p>
    <w:p w:rsidR="00D82A71" w:rsidRPr="00D82A71" w:rsidRDefault="00D82A71" w:rsidP="00947730">
      <w:pPr>
        <w:spacing w:after="0" w:line="240" w:lineRule="auto"/>
        <w:rPr>
          <w:rFonts w:ascii="Times New Roman" w:eastAsia="Times New Roman" w:hAnsi="Times New Roman" w:cs="Times New Roman"/>
          <w:sz w:val="24"/>
          <w:szCs w:val="24"/>
          <w:lang w:eastAsia="ru-RU"/>
        </w:rPr>
      </w:pPr>
      <w:r w:rsidRPr="00D82A71">
        <w:rPr>
          <w:rFonts w:ascii="Times New Roman" w:eastAsia="Times New Roman" w:hAnsi="Times New Roman" w:cs="Times New Roman"/>
          <w:sz w:val="24"/>
          <w:szCs w:val="24"/>
          <w:lang w:eastAsia="ru-RU"/>
        </w:rPr>
        <w:t>N 15-ФЗ</w:t>
      </w:r>
    </w:p>
    <w:p w:rsidR="00895BFF" w:rsidRPr="00947730" w:rsidRDefault="00895BFF" w:rsidP="00947730">
      <w:pPr>
        <w:spacing w:line="240" w:lineRule="auto"/>
        <w:rPr>
          <w:rFonts w:ascii="Times New Roman" w:hAnsi="Times New Roman" w:cs="Times New Roman"/>
          <w:sz w:val="24"/>
          <w:szCs w:val="24"/>
        </w:rPr>
      </w:pPr>
    </w:p>
    <w:sectPr w:rsidR="00895BFF" w:rsidRPr="00947730" w:rsidSect="00895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A71"/>
    <w:rsid w:val="00895BFF"/>
    <w:rsid w:val="00947730"/>
    <w:rsid w:val="00D82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55759">
      <w:bodyDiv w:val="1"/>
      <w:marLeft w:val="0"/>
      <w:marRight w:val="0"/>
      <w:marTop w:val="0"/>
      <w:marBottom w:val="0"/>
      <w:divBdr>
        <w:top w:val="none" w:sz="0" w:space="0" w:color="auto"/>
        <w:left w:val="none" w:sz="0" w:space="0" w:color="auto"/>
        <w:bottom w:val="none" w:sz="0" w:space="0" w:color="auto"/>
        <w:right w:val="none" w:sz="0" w:space="0" w:color="auto"/>
      </w:divBdr>
      <w:divsChild>
        <w:div w:id="1972515377">
          <w:marLeft w:val="0"/>
          <w:marRight w:val="0"/>
          <w:marTop w:val="120"/>
          <w:marBottom w:val="192"/>
          <w:divBdr>
            <w:top w:val="none" w:sz="0" w:space="0" w:color="auto"/>
            <w:left w:val="none" w:sz="0" w:space="0" w:color="auto"/>
            <w:bottom w:val="none" w:sz="0" w:space="0" w:color="auto"/>
            <w:right w:val="none" w:sz="0" w:space="0" w:color="auto"/>
          </w:divBdr>
          <w:divsChild>
            <w:div w:id="156700346">
              <w:marLeft w:val="0"/>
              <w:marRight w:val="0"/>
              <w:marTop w:val="0"/>
              <w:marBottom w:val="0"/>
              <w:divBdr>
                <w:top w:val="none" w:sz="0" w:space="0" w:color="auto"/>
                <w:left w:val="none" w:sz="0" w:space="0" w:color="auto"/>
                <w:bottom w:val="none" w:sz="0" w:space="0" w:color="auto"/>
                <w:right w:val="none" w:sz="0" w:space="0" w:color="auto"/>
              </w:divBdr>
              <w:divsChild>
                <w:div w:id="2439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8791">
          <w:marLeft w:val="0"/>
          <w:marRight w:val="0"/>
          <w:marTop w:val="0"/>
          <w:marBottom w:val="0"/>
          <w:divBdr>
            <w:top w:val="none" w:sz="0" w:space="0" w:color="auto"/>
            <w:left w:val="none" w:sz="0" w:space="0" w:color="auto"/>
            <w:bottom w:val="none" w:sz="0" w:space="0" w:color="auto"/>
            <w:right w:val="none" w:sz="0" w:space="0" w:color="auto"/>
          </w:divBdr>
        </w:div>
        <w:div w:id="1864590939">
          <w:marLeft w:val="0"/>
          <w:marRight w:val="0"/>
          <w:marTop w:val="0"/>
          <w:marBottom w:val="0"/>
          <w:divBdr>
            <w:top w:val="none" w:sz="0" w:space="0" w:color="auto"/>
            <w:left w:val="none" w:sz="0" w:space="0" w:color="auto"/>
            <w:bottom w:val="none" w:sz="0" w:space="0" w:color="auto"/>
            <w:right w:val="none" w:sz="0" w:space="0" w:color="auto"/>
          </w:divBdr>
        </w:div>
        <w:div w:id="1494181481">
          <w:marLeft w:val="0"/>
          <w:marRight w:val="0"/>
          <w:marTop w:val="0"/>
          <w:marBottom w:val="0"/>
          <w:divBdr>
            <w:top w:val="none" w:sz="0" w:space="0" w:color="auto"/>
            <w:left w:val="none" w:sz="0" w:space="0" w:color="auto"/>
            <w:bottom w:val="none" w:sz="0" w:space="0" w:color="auto"/>
            <w:right w:val="none" w:sz="0" w:space="0" w:color="auto"/>
          </w:divBdr>
        </w:div>
        <w:div w:id="472723222">
          <w:marLeft w:val="0"/>
          <w:marRight w:val="0"/>
          <w:marTop w:val="120"/>
          <w:marBottom w:val="96"/>
          <w:divBdr>
            <w:top w:val="none" w:sz="0" w:space="0" w:color="auto"/>
            <w:left w:val="none" w:sz="0" w:space="0" w:color="auto"/>
            <w:bottom w:val="none" w:sz="0" w:space="0" w:color="auto"/>
            <w:right w:val="none" w:sz="0" w:space="0" w:color="auto"/>
          </w:divBdr>
          <w:divsChild>
            <w:div w:id="12272836">
              <w:marLeft w:val="0"/>
              <w:marRight w:val="0"/>
              <w:marTop w:val="0"/>
              <w:marBottom w:val="0"/>
              <w:divBdr>
                <w:top w:val="none" w:sz="0" w:space="0" w:color="auto"/>
                <w:left w:val="none" w:sz="0" w:space="0" w:color="auto"/>
                <w:bottom w:val="none" w:sz="0" w:space="0" w:color="auto"/>
                <w:right w:val="none" w:sz="0" w:space="0" w:color="auto"/>
              </w:divBdr>
            </w:div>
            <w:div w:id="1073283399">
              <w:marLeft w:val="0"/>
              <w:marRight w:val="0"/>
              <w:marTop w:val="0"/>
              <w:marBottom w:val="0"/>
              <w:divBdr>
                <w:top w:val="none" w:sz="0" w:space="0" w:color="auto"/>
                <w:left w:val="none" w:sz="0" w:space="0" w:color="auto"/>
                <w:bottom w:val="none" w:sz="0" w:space="0" w:color="auto"/>
                <w:right w:val="none" w:sz="0" w:space="0" w:color="auto"/>
              </w:divBdr>
            </w:div>
          </w:divsChild>
        </w:div>
        <w:div w:id="1984919104">
          <w:marLeft w:val="0"/>
          <w:marRight w:val="0"/>
          <w:marTop w:val="0"/>
          <w:marBottom w:val="0"/>
          <w:divBdr>
            <w:top w:val="none" w:sz="0" w:space="0" w:color="auto"/>
            <w:left w:val="none" w:sz="0" w:space="0" w:color="auto"/>
            <w:bottom w:val="none" w:sz="0" w:space="0" w:color="auto"/>
            <w:right w:val="none" w:sz="0" w:space="0" w:color="auto"/>
          </w:divBdr>
        </w:div>
        <w:div w:id="833179444">
          <w:marLeft w:val="0"/>
          <w:marRight w:val="0"/>
          <w:marTop w:val="0"/>
          <w:marBottom w:val="0"/>
          <w:divBdr>
            <w:top w:val="none" w:sz="0" w:space="0" w:color="auto"/>
            <w:left w:val="none" w:sz="0" w:space="0" w:color="auto"/>
            <w:bottom w:val="none" w:sz="0" w:space="0" w:color="auto"/>
            <w:right w:val="none" w:sz="0" w:space="0" w:color="auto"/>
          </w:divBdr>
        </w:div>
        <w:div w:id="1398626777">
          <w:marLeft w:val="0"/>
          <w:marRight w:val="0"/>
          <w:marTop w:val="120"/>
          <w:marBottom w:val="192"/>
          <w:divBdr>
            <w:top w:val="none" w:sz="0" w:space="0" w:color="auto"/>
            <w:left w:val="none" w:sz="0" w:space="0" w:color="auto"/>
            <w:bottom w:val="none" w:sz="0" w:space="0" w:color="auto"/>
            <w:right w:val="none" w:sz="0" w:space="0" w:color="auto"/>
          </w:divBdr>
          <w:divsChild>
            <w:div w:id="562721274">
              <w:marLeft w:val="0"/>
              <w:marRight w:val="0"/>
              <w:marTop w:val="0"/>
              <w:marBottom w:val="0"/>
              <w:divBdr>
                <w:top w:val="none" w:sz="0" w:space="0" w:color="auto"/>
                <w:left w:val="none" w:sz="0" w:space="0" w:color="auto"/>
                <w:bottom w:val="none" w:sz="0" w:space="0" w:color="auto"/>
                <w:right w:val="none" w:sz="0" w:space="0" w:color="auto"/>
              </w:divBdr>
            </w:div>
            <w:div w:id="744375569">
              <w:marLeft w:val="0"/>
              <w:marRight w:val="0"/>
              <w:marTop w:val="0"/>
              <w:marBottom w:val="0"/>
              <w:divBdr>
                <w:top w:val="none" w:sz="0" w:space="0" w:color="auto"/>
                <w:left w:val="none" w:sz="0" w:space="0" w:color="auto"/>
                <w:bottom w:val="none" w:sz="0" w:space="0" w:color="auto"/>
                <w:right w:val="none" w:sz="0" w:space="0" w:color="auto"/>
              </w:divBdr>
            </w:div>
            <w:div w:id="686060324">
              <w:marLeft w:val="0"/>
              <w:marRight w:val="0"/>
              <w:marTop w:val="0"/>
              <w:marBottom w:val="0"/>
              <w:divBdr>
                <w:top w:val="none" w:sz="0" w:space="0" w:color="auto"/>
                <w:left w:val="none" w:sz="0" w:space="0" w:color="auto"/>
                <w:bottom w:val="none" w:sz="0" w:space="0" w:color="auto"/>
                <w:right w:val="none" w:sz="0" w:space="0" w:color="auto"/>
              </w:divBdr>
            </w:div>
          </w:divsChild>
        </w:div>
        <w:div w:id="2041390548">
          <w:marLeft w:val="0"/>
          <w:marRight w:val="0"/>
          <w:marTop w:val="120"/>
          <w:marBottom w:val="96"/>
          <w:divBdr>
            <w:top w:val="none" w:sz="0" w:space="0" w:color="auto"/>
            <w:left w:val="none" w:sz="0" w:space="0" w:color="auto"/>
            <w:bottom w:val="none" w:sz="0" w:space="0" w:color="auto"/>
            <w:right w:val="none" w:sz="0" w:space="0" w:color="auto"/>
          </w:divBdr>
          <w:divsChild>
            <w:div w:id="1877502615">
              <w:marLeft w:val="0"/>
              <w:marRight w:val="0"/>
              <w:marTop w:val="0"/>
              <w:marBottom w:val="0"/>
              <w:divBdr>
                <w:top w:val="none" w:sz="0" w:space="0" w:color="auto"/>
                <w:left w:val="none" w:sz="0" w:space="0" w:color="auto"/>
                <w:bottom w:val="none" w:sz="0" w:space="0" w:color="auto"/>
                <w:right w:val="none" w:sz="0" w:space="0" w:color="auto"/>
              </w:divBdr>
            </w:div>
            <w:div w:id="1440643650">
              <w:marLeft w:val="0"/>
              <w:marRight w:val="0"/>
              <w:marTop w:val="0"/>
              <w:marBottom w:val="0"/>
              <w:divBdr>
                <w:top w:val="none" w:sz="0" w:space="0" w:color="auto"/>
                <w:left w:val="none" w:sz="0" w:space="0" w:color="auto"/>
                <w:bottom w:val="none" w:sz="0" w:space="0" w:color="auto"/>
                <w:right w:val="none" w:sz="0" w:space="0" w:color="auto"/>
              </w:divBdr>
            </w:div>
            <w:div w:id="1370953643">
              <w:marLeft w:val="0"/>
              <w:marRight w:val="0"/>
              <w:marTop w:val="0"/>
              <w:marBottom w:val="0"/>
              <w:divBdr>
                <w:top w:val="none" w:sz="0" w:space="0" w:color="auto"/>
                <w:left w:val="none" w:sz="0" w:space="0" w:color="auto"/>
                <w:bottom w:val="none" w:sz="0" w:space="0" w:color="auto"/>
                <w:right w:val="none" w:sz="0" w:space="0" w:color="auto"/>
              </w:divBdr>
            </w:div>
          </w:divsChild>
        </w:div>
        <w:div w:id="500049362">
          <w:marLeft w:val="0"/>
          <w:marRight w:val="0"/>
          <w:marTop w:val="120"/>
          <w:marBottom w:val="96"/>
          <w:divBdr>
            <w:top w:val="none" w:sz="0" w:space="0" w:color="auto"/>
            <w:left w:val="none" w:sz="0" w:space="0" w:color="auto"/>
            <w:bottom w:val="none" w:sz="0" w:space="0" w:color="auto"/>
            <w:right w:val="none" w:sz="0" w:space="0" w:color="auto"/>
          </w:divBdr>
          <w:divsChild>
            <w:div w:id="1380781776">
              <w:marLeft w:val="0"/>
              <w:marRight w:val="0"/>
              <w:marTop w:val="0"/>
              <w:marBottom w:val="0"/>
              <w:divBdr>
                <w:top w:val="none" w:sz="0" w:space="0" w:color="auto"/>
                <w:left w:val="none" w:sz="0" w:space="0" w:color="auto"/>
                <w:bottom w:val="none" w:sz="0" w:space="0" w:color="auto"/>
                <w:right w:val="none" w:sz="0" w:space="0" w:color="auto"/>
              </w:divBdr>
            </w:div>
            <w:div w:id="1243678906">
              <w:marLeft w:val="0"/>
              <w:marRight w:val="0"/>
              <w:marTop w:val="0"/>
              <w:marBottom w:val="0"/>
              <w:divBdr>
                <w:top w:val="none" w:sz="0" w:space="0" w:color="auto"/>
                <w:left w:val="none" w:sz="0" w:space="0" w:color="auto"/>
                <w:bottom w:val="none" w:sz="0" w:space="0" w:color="auto"/>
                <w:right w:val="none" w:sz="0" w:space="0" w:color="auto"/>
              </w:divBdr>
            </w:div>
            <w:div w:id="1247224048">
              <w:marLeft w:val="0"/>
              <w:marRight w:val="0"/>
              <w:marTop w:val="0"/>
              <w:marBottom w:val="0"/>
              <w:divBdr>
                <w:top w:val="none" w:sz="0" w:space="0" w:color="auto"/>
                <w:left w:val="none" w:sz="0" w:space="0" w:color="auto"/>
                <w:bottom w:val="none" w:sz="0" w:space="0" w:color="auto"/>
                <w:right w:val="none" w:sz="0" w:space="0" w:color="auto"/>
              </w:divBdr>
            </w:div>
          </w:divsChild>
        </w:div>
        <w:div w:id="876743003">
          <w:marLeft w:val="0"/>
          <w:marRight w:val="0"/>
          <w:marTop w:val="120"/>
          <w:marBottom w:val="96"/>
          <w:divBdr>
            <w:top w:val="none" w:sz="0" w:space="0" w:color="auto"/>
            <w:left w:val="none" w:sz="0" w:space="0" w:color="auto"/>
            <w:bottom w:val="none" w:sz="0" w:space="0" w:color="auto"/>
            <w:right w:val="none" w:sz="0" w:space="0" w:color="auto"/>
          </w:divBdr>
          <w:divsChild>
            <w:div w:id="2041777875">
              <w:marLeft w:val="0"/>
              <w:marRight w:val="0"/>
              <w:marTop w:val="0"/>
              <w:marBottom w:val="0"/>
              <w:divBdr>
                <w:top w:val="none" w:sz="0" w:space="0" w:color="auto"/>
                <w:left w:val="none" w:sz="0" w:space="0" w:color="auto"/>
                <w:bottom w:val="none" w:sz="0" w:space="0" w:color="auto"/>
                <w:right w:val="none" w:sz="0" w:space="0" w:color="auto"/>
              </w:divBdr>
            </w:div>
            <w:div w:id="1340935640">
              <w:marLeft w:val="0"/>
              <w:marRight w:val="0"/>
              <w:marTop w:val="0"/>
              <w:marBottom w:val="0"/>
              <w:divBdr>
                <w:top w:val="none" w:sz="0" w:space="0" w:color="auto"/>
                <w:left w:val="none" w:sz="0" w:space="0" w:color="auto"/>
                <w:bottom w:val="none" w:sz="0" w:space="0" w:color="auto"/>
                <w:right w:val="none" w:sz="0" w:space="0" w:color="auto"/>
              </w:divBdr>
            </w:div>
          </w:divsChild>
        </w:div>
        <w:div w:id="97532453">
          <w:marLeft w:val="0"/>
          <w:marRight w:val="0"/>
          <w:marTop w:val="0"/>
          <w:marBottom w:val="0"/>
          <w:divBdr>
            <w:top w:val="none" w:sz="0" w:space="0" w:color="auto"/>
            <w:left w:val="none" w:sz="0" w:space="0" w:color="auto"/>
            <w:bottom w:val="none" w:sz="0" w:space="0" w:color="auto"/>
            <w:right w:val="none" w:sz="0" w:space="0" w:color="auto"/>
          </w:divBdr>
        </w:div>
        <w:div w:id="735710185">
          <w:marLeft w:val="0"/>
          <w:marRight w:val="0"/>
          <w:marTop w:val="0"/>
          <w:marBottom w:val="0"/>
          <w:divBdr>
            <w:top w:val="none" w:sz="0" w:space="0" w:color="auto"/>
            <w:left w:val="none" w:sz="0" w:space="0" w:color="auto"/>
            <w:bottom w:val="none" w:sz="0" w:space="0" w:color="auto"/>
            <w:right w:val="none" w:sz="0" w:space="0" w:color="auto"/>
          </w:divBdr>
        </w:div>
        <w:div w:id="42869668">
          <w:marLeft w:val="0"/>
          <w:marRight w:val="0"/>
          <w:marTop w:val="0"/>
          <w:marBottom w:val="0"/>
          <w:divBdr>
            <w:top w:val="none" w:sz="0" w:space="0" w:color="auto"/>
            <w:left w:val="none" w:sz="0" w:space="0" w:color="auto"/>
            <w:bottom w:val="none" w:sz="0" w:space="0" w:color="auto"/>
            <w:right w:val="none" w:sz="0" w:space="0" w:color="auto"/>
          </w:divBdr>
        </w:div>
        <w:div w:id="1475374158">
          <w:marLeft w:val="0"/>
          <w:marRight w:val="0"/>
          <w:marTop w:val="0"/>
          <w:marBottom w:val="0"/>
          <w:divBdr>
            <w:top w:val="none" w:sz="0" w:space="0" w:color="auto"/>
            <w:left w:val="none" w:sz="0" w:space="0" w:color="auto"/>
            <w:bottom w:val="none" w:sz="0" w:space="0" w:color="auto"/>
            <w:right w:val="none" w:sz="0" w:space="0" w:color="auto"/>
          </w:divBdr>
        </w:div>
        <w:div w:id="592976733">
          <w:marLeft w:val="0"/>
          <w:marRight w:val="0"/>
          <w:marTop w:val="0"/>
          <w:marBottom w:val="0"/>
          <w:divBdr>
            <w:top w:val="none" w:sz="0" w:space="0" w:color="auto"/>
            <w:left w:val="none" w:sz="0" w:space="0" w:color="auto"/>
            <w:bottom w:val="none" w:sz="0" w:space="0" w:color="auto"/>
            <w:right w:val="none" w:sz="0" w:space="0" w:color="auto"/>
          </w:divBdr>
        </w:div>
        <w:div w:id="1281762540">
          <w:marLeft w:val="0"/>
          <w:marRight w:val="0"/>
          <w:marTop w:val="0"/>
          <w:marBottom w:val="0"/>
          <w:divBdr>
            <w:top w:val="none" w:sz="0" w:space="0" w:color="auto"/>
            <w:left w:val="none" w:sz="0" w:space="0" w:color="auto"/>
            <w:bottom w:val="none" w:sz="0" w:space="0" w:color="auto"/>
            <w:right w:val="none" w:sz="0" w:space="0" w:color="auto"/>
          </w:divBdr>
        </w:div>
        <w:div w:id="217907580">
          <w:marLeft w:val="0"/>
          <w:marRight w:val="0"/>
          <w:marTop w:val="0"/>
          <w:marBottom w:val="0"/>
          <w:divBdr>
            <w:top w:val="none" w:sz="0" w:space="0" w:color="auto"/>
            <w:left w:val="none" w:sz="0" w:space="0" w:color="auto"/>
            <w:bottom w:val="none" w:sz="0" w:space="0" w:color="auto"/>
            <w:right w:val="none" w:sz="0" w:space="0" w:color="auto"/>
          </w:divBdr>
        </w:div>
        <w:div w:id="73555954">
          <w:marLeft w:val="0"/>
          <w:marRight w:val="0"/>
          <w:marTop w:val="0"/>
          <w:marBottom w:val="0"/>
          <w:divBdr>
            <w:top w:val="none" w:sz="0" w:space="0" w:color="auto"/>
            <w:left w:val="none" w:sz="0" w:space="0" w:color="auto"/>
            <w:bottom w:val="none" w:sz="0" w:space="0" w:color="auto"/>
            <w:right w:val="none" w:sz="0" w:space="0" w:color="auto"/>
          </w:divBdr>
        </w:div>
        <w:div w:id="160203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16</Pages>
  <Words>7146</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2019-01-15T11:58:00Z</dcterms:created>
  <dcterms:modified xsi:type="dcterms:W3CDTF">2019-01-16T05:50:00Z</dcterms:modified>
</cp:coreProperties>
</file>